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AE2E" w14:textId="77777777" w:rsidR="00AD49E6" w:rsidRDefault="00AD49E6" w:rsidP="00CA1F00">
      <w:pPr>
        <w:spacing w:line="276" w:lineRule="auto"/>
        <w:rPr>
          <w:rFonts w:ascii="Calibri" w:hAnsi="Calibri" w:cs="Calibri"/>
          <w:b/>
          <w:bCs/>
          <w:sz w:val="28"/>
          <w:szCs w:val="28"/>
          <w:highlight w:val="yellow"/>
        </w:rPr>
      </w:pPr>
    </w:p>
    <w:p w14:paraId="26F10D03" w14:textId="77777777" w:rsidR="00AD49E6" w:rsidRDefault="00AD49E6" w:rsidP="00CA1F00">
      <w:pPr>
        <w:spacing w:line="276" w:lineRule="auto"/>
        <w:rPr>
          <w:rFonts w:ascii="Calibri" w:hAnsi="Calibri" w:cs="Calibri"/>
          <w:b/>
          <w:bCs/>
          <w:sz w:val="28"/>
          <w:szCs w:val="28"/>
          <w:highlight w:val="yellow"/>
        </w:rPr>
      </w:pPr>
    </w:p>
    <w:p w14:paraId="1B2ACC8D" w14:textId="6732E7BC" w:rsidR="00C82CD6" w:rsidRPr="00CA1F00" w:rsidRDefault="00C82CD6" w:rsidP="00CA1F00">
      <w:pPr>
        <w:spacing w:line="276" w:lineRule="auto"/>
        <w:rPr>
          <w:rFonts w:ascii="Calibri" w:hAnsi="Calibri" w:cs="Calibri"/>
          <w:b/>
          <w:bCs/>
          <w:sz w:val="28"/>
          <w:szCs w:val="28"/>
        </w:rPr>
      </w:pPr>
      <w:r w:rsidRPr="00CA1F00">
        <w:rPr>
          <w:rFonts w:ascii="Calibri" w:hAnsi="Calibri" w:cs="Calibri"/>
          <w:b/>
          <w:bCs/>
          <w:sz w:val="28"/>
          <w:szCs w:val="28"/>
          <w:highlight w:val="yellow"/>
        </w:rPr>
        <w:t>XX</w:t>
      </w:r>
      <w:r w:rsidRPr="00CA1F00">
        <w:rPr>
          <w:rFonts w:ascii="Calibri" w:hAnsi="Calibri" w:cs="Calibri"/>
          <w:b/>
          <w:bCs/>
          <w:sz w:val="28"/>
          <w:szCs w:val="28"/>
        </w:rPr>
        <w:t xml:space="preserve"> Council Presented with </w:t>
      </w:r>
      <w:r w:rsidR="00CA1F00" w:rsidRPr="00835108">
        <w:rPr>
          <w:rFonts w:ascii="Calibri" w:hAnsi="Calibri" w:cs="Calibri"/>
          <w:b/>
          <w:bCs/>
          <w:sz w:val="28"/>
          <w:szCs w:val="28"/>
        </w:rPr>
        <w:t xml:space="preserve">GeoPlace </w:t>
      </w:r>
      <w:r w:rsidR="00AD49E6">
        <w:rPr>
          <w:rFonts w:ascii="Calibri" w:hAnsi="Calibri" w:cs="Calibri"/>
          <w:b/>
          <w:bCs/>
          <w:sz w:val="28"/>
          <w:szCs w:val="28"/>
        </w:rPr>
        <w:t>Platinum</w:t>
      </w:r>
      <w:r w:rsidRPr="00CA1F00">
        <w:rPr>
          <w:rFonts w:ascii="Calibri" w:hAnsi="Calibri" w:cs="Calibri"/>
          <w:b/>
          <w:bCs/>
          <w:sz w:val="28"/>
          <w:szCs w:val="28"/>
        </w:rPr>
        <w:t xml:space="preserve"> Award for Street Data Management</w:t>
      </w:r>
    </w:p>
    <w:p w14:paraId="0A082A57" w14:textId="77777777" w:rsidR="00AD49E6" w:rsidRDefault="00AD49E6" w:rsidP="00CA1F00">
      <w:pPr>
        <w:spacing w:after="0" w:line="276" w:lineRule="auto"/>
        <w:rPr>
          <w:rFonts w:ascii="Calibri" w:eastAsia="Times New Roman" w:hAnsi="Calibri" w:cs="Calibri"/>
          <w:b/>
          <w:bCs/>
          <w:i/>
          <w:iCs/>
          <w:kern w:val="0"/>
          <w:lang w:eastAsia="en-GB"/>
          <w14:ligatures w14:val="none"/>
        </w:rPr>
      </w:pPr>
    </w:p>
    <w:p w14:paraId="1E5C3722" w14:textId="241FAC70" w:rsidR="00AD49E6" w:rsidRPr="00AD49E6" w:rsidRDefault="00AD49E6" w:rsidP="00AD49E6">
      <w:pPr>
        <w:spacing w:after="0" w:line="276" w:lineRule="auto"/>
        <w:rPr>
          <w:rFonts w:ascii="Calibri" w:eastAsia="Times New Roman" w:hAnsi="Calibri" w:cs="Calibri"/>
          <w:b/>
          <w:bCs/>
          <w:i/>
          <w:iCs/>
          <w:kern w:val="0"/>
          <w:lang w:eastAsia="en-GB"/>
          <w14:ligatures w14:val="none"/>
        </w:rPr>
      </w:pPr>
      <w:r w:rsidRPr="00AD49E6">
        <w:rPr>
          <w:rFonts w:ascii="Calibri" w:eastAsia="Times New Roman" w:hAnsi="Calibri" w:cs="Calibri"/>
          <w:b/>
          <w:bCs/>
          <w:i/>
          <w:iCs/>
          <w:kern w:val="0"/>
          <w:lang w:eastAsia="en-GB"/>
          <w14:ligatures w14:val="none"/>
        </w:rPr>
        <w:t xml:space="preserve">GeoPlace has announced the winners of its 2026 Data Quality and Improvement Awards, and this year, </w:t>
      </w:r>
      <w:r w:rsidRPr="00AD49E6">
        <w:rPr>
          <w:rFonts w:ascii="Calibri" w:eastAsia="Times New Roman" w:hAnsi="Calibri" w:cs="Calibri"/>
          <w:b/>
          <w:bCs/>
          <w:i/>
          <w:iCs/>
          <w:kern w:val="0"/>
          <w:highlight w:val="yellow"/>
          <w:lang w:eastAsia="en-GB"/>
          <w14:ligatures w14:val="none"/>
        </w:rPr>
        <w:t>XXX</w:t>
      </w:r>
      <w:r w:rsidRPr="00AD49E6">
        <w:rPr>
          <w:rFonts w:ascii="Calibri" w:eastAsia="Times New Roman" w:hAnsi="Calibri" w:cs="Calibri"/>
          <w:b/>
          <w:bCs/>
          <w:i/>
          <w:iCs/>
          <w:kern w:val="0"/>
          <w:lang w:eastAsia="en-GB"/>
          <w14:ligatures w14:val="none"/>
        </w:rPr>
        <w:t xml:space="preserve"> Council has been recognised with a Platinum Award for the quality of its street data and the management of its Local Street Gazetteer. </w:t>
      </w:r>
    </w:p>
    <w:p w14:paraId="358D0777" w14:textId="77777777" w:rsidR="00AD49E6" w:rsidRDefault="00AD49E6" w:rsidP="00AD49E6">
      <w:pPr>
        <w:spacing w:after="0" w:line="276" w:lineRule="auto"/>
        <w:rPr>
          <w:rFonts w:ascii="Calibri" w:eastAsia="Times New Roman" w:hAnsi="Calibri" w:cs="Calibri"/>
          <w:kern w:val="0"/>
          <w:lang w:eastAsia="en-GB"/>
          <w14:ligatures w14:val="none"/>
        </w:rPr>
      </w:pPr>
    </w:p>
    <w:p w14:paraId="6234E2D4" w14:textId="5E8137DE" w:rsidR="00AD49E6" w:rsidRPr="00AD49E6" w:rsidRDefault="00AD49E6" w:rsidP="00AD49E6">
      <w:pPr>
        <w:spacing w:after="0" w:line="276" w:lineRule="auto"/>
        <w:rPr>
          <w:rFonts w:ascii="Calibri" w:eastAsia="Times New Roman" w:hAnsi="Calibri" w:cs="Calibri"/>
          <w:kern w:val="0"/>
          <w:lang w:eastAsia="en-GB"/>
          <w14:ligatures w14:val="none"/>
        </w:rPr>
      </w:pPr>
      <w:r w:rsidRPr="00AD49E6">
        <w:rPr>
          <w:rFonts w:ascii="Calibri" w:eastAsia="Times New Roman" w:hAnsi="Calibri" w:cs="Calibri"/>
          <w:kern w:val="0"/>
          <w:lang w:eastAsia="en-GB"/>
          <w14:ligatures w14:val="none"/>
        </w:rPr>
        <w:t>The Street Data Management awards were presented on 21st May at GeoPlace’s annual conference in Leicester, which is attended by data management specialists representing all local authorities across England and Wales. The Platinum Award is the highest recognition in this category, reflecting exceptional standards in the collection, maintenance and curation of street data.</w:t>
      </w:r>
    </w:p>
    <w:p w14:paraId="3693B198" w14:textId="77777777" w:rsidR="00AD49E6" w:rsidRPr="00AD49E6" w:rsidRDefault="00AD49E6" w:rsidP="00AD49E6">
      <w:pPr>
        <w:spacing w:after="0" w:line="276" w:lineRule="auto"/>
        <w:rPr>
          <w:rFonts w:ascii="Calibri" w:eastAsia="Times New Roman" w:hAnsi="Calibri" w:cs="Calibri"/>
          <w:kern w:val="0"/>
          <w:lang w:eastAsia="en-GB"/>
          <w14:ligatures w14:val="none"/>
        </w:rPr>
      </w:pPr>
    </w:p>
    <w:p w14:paraId="5B10E9C9" w14:textId="77777777" w:rsidR="00AD49E6" w:rsidRPr="00AD49E6" w:rsidRDefault="00AD49E6" w:rsidP="00AD49E6">
      <w:pPr>
        <w:spacing w:after="0" w:line="276" w:lineRule="auto"/>
        <w:rPr>
          <w:rFonts w:ascii="Calibri" w:eastAsia="Times New Roman" w:hAnsi="Calibri" w:cs="Calibri"/>
          <w:kern w:val="0"/>
          <w:lang w:eastAsia="en-GB"/>
          <w14:ligatures w14:val="none"/>
        </w:rPr>
      </w:pPr>
      <w:r w:rsidRPr="00AD49E6">
        <w:rPr>
          <w:rFonts w:ascii="Calibri" w:eastAsia="Times New Roman" w:hAnsi="Calibri" w:cs="Calibri"/>
          <w:kern w:val="0"/>
          <w:lang w:eastAsia="en-GB"/>
          <w14:ligatures w14:val="none"/>
        </w:rPr>
        <w:t>Each year, GeoPlace’s Exemplar Awards celebrate best practice and outstanding examples of data management by local authorities. Local Street Custodians maintain the central database for street information within each local highways authority. This data underpins each authority’s ability to coordinate activity on the highways network, minimise disruption, and manage streetworks effectively.</w:t>
      </w:r>
    </w:p>
    <w:p w14:paraId="32E5AE7E" w14:textId="77777777" w:rsidR="00AD49E6" w:rsidRDefault="00AD49E6" w:rsidP="00AD49E6">
      <w:pPr>
        <w:spacing w:after="0" w:line="276" w:lineRule="auto"/>
        <w:rPr>
          <w:rFonts w:ascii="Calibri" w:eastAsia="Times New Roman" w:hAnsi="Calibri" w:cs="Calibri"/>
          <w:kern w:val="0"/>
          <w:lang w:eastAsia="en-GB"/>
          <w14:ligatures w14:val="none"/>
        </w:rPr>
      </w:pPr>
    </w:p>
    <w:p w14:paraId="1A6C90D5" w14:textId="55D00A01" w:rsidR="0023181A" w:rsidRDefault="0023181A" w:rsidP="00AD49E6">
      <w:pPr>
        <w:spacing w:after="0" w:line="276" w:lineRule="auto"/>
        <w:rPr>
          <w:rFonts w:ascii="Calibri" w:eastAsia="Times New Roman" w:hAnsi="Calibri" w:cs="Calibri"/>
          <w:kern w:val="0"/>
          <w:lang w:eastAsia="en-GB"/>
          <w14:ligatures w14:val="none"/>
        </w:rPr>
      </w:pPr>
      <w:r w:rsidRPr="0023181A">
        <w:rPr>
          <w:rFonts w:ascii="Calibri" w:eastAsia="Times New Roman" w:hAnsi="Calibri" w:cs="Calibri"/>
          <w:kern w:val="0"/>
          <w:lang w:eastAsia="en-GB"/>
          <w14:ligatures w14:val="none"/>
        </w:rPr>
        <w:t>The quality of this data is also critical to the Department for Transport’s road maintenance funding process, including submissions under the R1999b return. Accurate, complete and well-maintained street records help ensure that highway authorities can confidently evidence their network and secure appropriate funding allocations. High-quality street data is therefore not simply an operational requirement, but an important financial control supporting investment in local roads and infrastructure.</w:t>
      </w:r>
    </w:p>
    <w:p w14:paraId="30BC36F4" w14:textId="77777777" w:rsidR="0023181A" w:rsidRPr="00AD49E6" w:rsidRDefault="0023181A" w:rsidP="00AD49E6">
      <w:pPr>
        <w:spacing w:after="0" w:line="276" w:lineRule="auto"/>
        <w:rPr>
          <w:rFonts w:ascii="Calibri" w:eastAsia="Times New Roman" w:hAnsi="Calibri" w:cs="Calibri"/>
          <w:kern w:val="0"/>
          <w:lang w:eastAsia="en-GB"/>
          <w14:ligatures w14:val="none"/>
        </w:rPr>
      </w:pPr>
    </w:p>
    <w:p w14:paraId="3063F5E2" w14:textId="77777777" w:rsidR="00AD49E6" w:rsidRPr="00AD49E6" w:rsidRDefault="00AD49E6" w:rsidP="00AD49E6">
      <w:pPr>
        <w:spacing w:after="0" w:line="276" w:lineRule="auto"/>
        <w:rPr>
          <w:rFonts w:ascii="Calibri" w:eastAsia="Times New Roman" w:hAnsi="Calibri" w:cs="Calibri"/>
          <w:kern w:val="0"/>
          <w:lang w:eastAsia="en-GB"/>
          <w14:ligatures w14:val="none"/>
        </w:rPr>
      </w:pPr>
      <w:r w:rsidRPr="00AD49E6">
        <w:rPr>
          <w:rFonts w:ascii="Calibri" w:eastAsia="Times New Roman" w:hAnsi="Calibri" w:cs="Calibri"/>
          <w:kern w:val="0"/>
          <w:lang w:eastAsia="en-GB"/>
          <w14:ligatures w14:val="none"/>
        </w:rPr>
        <w:t>Highway authorities then use this data to meet their statutory requirements, including the management and provision of appropriate streetworks notifications. It’s also an essential resource for utility providers and contractors, as it helps them to work efficiently from the same authoritative, consistent source of street information.</w:t>
      </w:r>
    </w:p>
    <w:p w14:paraId="05DCBE57" w14:textId="77777777" w:rsidR="00AD49E6" w:rsidRPr="00AD49E6" w:rsidRDefault="00AD49E6" w:rsidP="00AD49E6">
      <w:pPr>
        <w:spacing w:after="0" w:line="276" w:lineRule="auto"/>
        <w:rPr>
          <w:rFonts w:ascii="Calibri" w:eastAsia="Times New Roman" w:hAnsi="Calibri" w:cs="Calibri"/>
          <w:kern w:val="0"/>
          <w:lang w:eastAsia="en-GB"/>
          <w14:ligatures w14:val="none"/>
        </w:rPr>
      </w:pPr>
    </w:p>
    <w:p w14:paraId="007EBDEA" w14:textId="77777777" w:rsidR="00AD49E6" w:rsidRPr="00AD49E6" w:rsidRDefault="00AD49E6" w:rsidP="00AD49E6">
      <w:pPr>
        <w:spacing w:after="0" w:line="276" w:lineRule="auto"/>
        <w:rPr>
          <w:rFonts w:ascii="Calibri" w:eastAsia="Times New Roman" w:hAnsi="Calibri" w:cs="Calibri"/>
          <w:kern w:val="0"/>
          <w:lang w:eastAsia="en-GB"/>
          <w14:ligatures w14:val="none"/>
        </w:rPr>
      </w:pPr>
      <w:r w:rsidRPr="00AD49E6">
        <w:rPr>
          <w:rFonts w:ascii="Calibri" w:eastAsia="Times New Roman" w:hAnsi="Calibri" w:cs="Calibri"/>
          <w:kern w:val="0"/>
          <w:lang w:eastAsia="en-GB"/>
          <w14:ligatures w14:val="none"/>
        </w:rPr>
        <w:t>The awards themselves highlight the vital role of Street Custodians in collecting, maintaining and curating this data. Their work promotes better data management across the authority, demonstrating the skill, attention to detail and commitment required to maintain high standards in an ever-changing dataset.</w:t>
      </w:r>
    </w:p>
    <w:p w14:paraId="76831525" w14:textId="77777777" w:rsidR="00CA1F00" w:rsidRDefault="00CA1F00" w:rsidP="00CA1F00">
      <w:pPr>
        <w:spacing w:after="0" w:line="276" w:lineRule="auto"/>
        <w:rPr>
          <w:rFonts w:ascii="Calibri" w:eastAsia="Times New Roman" w:hAnsi="Calibri" w:cs="Calibri"/>
          <w:kern w:val="0"/>
          <w:lang w:eastAsia="en-GB"/>
          <w14:ligatures w14:val="none"/>
        </w:rPr>
      </w:pPr>
    </w:p>
    <w:p w14:paraId="57767D94" w14:textId="2CD6A4C9" w:rsidR="00CA1F00" w:rsidRPr="00CA1F00" w:rsidRDefault="00CA1F00" w:rsidP="00CA1F00">
      <w:pPr>
        <w:spacing w:after="0" w:line="276" w:lineRule="auto"/>
        <w:rPr>
          <w:rFonts w:ascii="Calibri" w:eastAsia="Times New Roman" w:hAnsi="Calibri" w:cs="Calibri"/>
          <w:kern w:val="0"/>
          <w:lang w:eastAsia="en-GB"/>
          <w14:ligatures w14:val="none"/>
        </w:rPr>
      </w:pPr>
      <w:r w:rsidRPr="00CA1F00">
        <w:rPr>
          <w:rFonts w:ascii="Calibri" w:eastAsia="Times New Roman" w:hAnsi="Calibri" w:cs="Calibri"/>
          <w:kern w:val="0"/>
          <w:lang w:eastAsia="en-GB"/>
          <w14:ligatures w14:val="none"/>
        </w:rPr>
        <w:t xml:space="preserve">Presenting the award to </w:t>
      </w:r>
      <w:r w:rsidRPr="00AD49E6">
        <w:rPr>
          <w:rFonts w:ascii="Calibri" w:eastAsia="Times New Roman" w:hAnsi="Calibri" w:cs="Calibri"/>
          <w:kern w:val="0"/>
          <w:highlight w:val="yellow"/>
          <w:lang w:eastAsia="en-GB"/>
          <w14:ligatures w14:val="none"/>
        </w:rPr>
        <w:t>XXX</w:t>
      </w:r>
      <w:r w:rsidRPr="00CA1F00">
        <w:rPr>
          <w:rFonts w:ascii="Calibri" w:eastAsia="Times New Roman" w:hAnsi="Calibri" w:cs="Calibri"/>
          <w:kern w:val="0"/>
          <w:lang w:eastAsia="en-GB"/>
          <w14:ligatures w14:val="none"/>
        </w:rPr>
        <w:t xml:space="preserve"> Council, Nick Chapallaz, Managing Director of GeoPlace, said:</w:t>
      </w:r>
    </w:p>
    <w:p w14:paraId="77BC8B47" w14:textId="77777777" w:rsidR="00CA1F00" w:rsidRPr="00CA1F00" w:rsidRDefault="00CA1F00" w:rsidP="00CA1F00">
      <w:pPr>
        <w:spacing w:after="0" w:line="276" w:lineRule="auto"/>
        <w:rPr>
          <w:rFonts w:ascii="Calibri" w:eastAsia="Times New Roman" w:hAnsi="Calibri" w:cs="Calibri"/>
          <w:kern w:val="0"/>
          <w:lang w:eastAsia="en-GB"/>
          <w14:ligatures w14:val="none"/>
        </w:rPr>
      </w:pPr>
    </w:p>
    <w:p w14:paraId="08B9A0B8" w14:textId="77777777" w:rsidR="00AD49E6" w:rsidRDefault="00CA1F00" w:rsidP="00AD49E6">
      <w:pPr>
        <w:spacing w:after="0" w:line="276" w:lineRule="auto"/>
        <w:ind w:left="720"/>
        <w:rPr>
          <w:rFonts w:ascii="Calibri" w:eastAsia="Times New Roman" w:hAnsi="Calibri" w:cs="Calibri"/>
          <w:i/>
          <w:iCs/>
          <w:kern w:val="0"/>
          <w:lang w:eastAsia="en-GB"/>
          <w14:ligatures w14:val="none"/>
        </w:rPr>
      </w:pPr>
      <w:r w:rsidRPr="00CA1F00">
        <w:rPr>
          <w:rFonts w:ascii="Calibri" w:eastAsia="Times New Roman" w:hAnsi="Calibri" w:cs="Calibri"/>
          <w:i/>
          <w:iCs/>
          <w:kern w:val="0"/>
          <w:lang w:eastAsia="en-GB"/>
          <w14:ligatures w14:val="none"/>
        </w:rPr>
        <w:t xml:space="preserve">“High-quality street data supports a huge amount of work that residents may never see directly, but they rely on it every day. </w:t>
      </w:r>
      <w:r w:rsidRPr="00AD49E6">
        <w:rPr>
          <w:rFonts w:ascii="Calibri" w:eastAsia="Times New Roman" w:hAnsi="Calibri" w:cs="Calibri"/>
          <w:i/>
          <w:iCs/>
          <w:kern w:val="0"/>
          <w:lang w:eastAsia="en-GB"/>
          <w14:ligatures w14:val="none"/>
        </w:rPr>
        <w:t>It’s the underlying information that has the power to improve so much about the quality of our lives – from better coordination of roadworks to safer, more efficient management of the highway network</w:t>
      </w:r>
      <w:r w:rsidR="00AD49E6" w:rsidRPr="00AD49E6">
        <w:rPr>
          <w:rFonts w:ascii="Calibri" w:eastAsia="Times New Roman" w:hAnsi="Calibri" w:cs="Calibri"/>
          <w:i/>
          <w:iCs/>
          <w:kern w:val="0"/>
          <w:lang w:eastAsia="en-GB"/>
          <w14:ligatures w14:val="none"/>
        </w:rPr>
        <w:t>.</w:t>
      </w:r>
    </w:p>
    <w:p w14:paraId="3722B34A" w14:textId="77777777" w:rsidR="00AD49E6" w:rsidRDefault="00AD49E6" w:rsidP="00AD49E6">
      <w:pPr>
        <w:spacing w:after="0" w:line="276" w:lineRule="auto"/>
        <w:ind w:left="720"/>
        <w:rPr>
          <w:rFonts w:ascii="Calibri" w:eastAsia="Times New Roman" w:hAnsi="Calibri" w:cs="Calibri"/>
          <w:i/>
          <w:iCs/>
          <w:kern w:val="0"/>
          <w:lang w:eastAsia="en-GB"/>
          <w14:ligatures w14:val="none"/>
        </w:rPr>
      </w:pPr>
    </w:p>
    <w:p w14:paraId="7EAEEA32" w14:textId="545760A0" w:rsidR="00AD49E6" w:rsidRDefault="00AD49E6" w:rsidP="00AD49E6">
      <w:pPr>
        <w:spacing w:after="0" w:line="276" w:lineRule="auto"/>
        <w:ind w:left="720"/>
        <w:rPr>
          <w:rFonts w:ascii="Calibri" w:eastAsia="Times New Roman" w:hAnsi="Calibri" w:cs="Calibri"/>
          <w:i/>
          <w:iCs/>
          <w:kern w:val="0"/>
          <w:lang w:eastAsia="en-GB"/>
          <w14:ligatures w14:val="none"/>
        </w:rPr>
      </w:pPr>
      <w:r w:rsidRPr="00AD49E6">
        <w:rPr>
          <w:rFonts w:ascii="Calibri" w:eastAsia="Times New Roman" w:hAnsi="Calibri" w:cs="Calibri"/>
          <w:i/>
          <w:iCs/>
          <w:kern w:val="0"/>
          <w:lang w:eastAsia="en-GB"/>
          <w14:ligatures w14:val="none"/>
        </w:rPr>
        <w:t xml:space="preserve"> A Platinum Award recognises consistently excellent work in maintaining data that is current, trusted and ready to support essential services. It reflects the care, discipline and professionalism of the teams behind the scenes – the people helping local authorities coordinate activity, support safer streets and keep communities moving.</w:t>
      </w:r>
    </w:p>
    <w:p w14:paraId="371B2B8D" w14:textId="77777777" w:rsidR="00AD49E6" w:rsidRPr="00AD49E6" w:rsidRDefault="00AD49E6" w:rsidP="00AD49E6">
      <w:pPr>
        <w:spacing w:after="0" w:line="276" w:lineRule="auto"/>
        <w:ind w:left="720"/>
        <w:rPr>
          <w:rFonts w:ascii="Calibri" w:eastAsia="Times New Roman" w:hAnsi="Calibri" w:cs="Calibri"/>
          <w:i/>
          <w:iCs/>
          <w:kern w:val="0"/>
          <w:lang w:eastAsia="en-GB"/>
          <w14:ligatures w14:val="none"/>
        </w:rPr>
      </w:pPr>
    </w:p>
    <w:p w14:paraId="1CFDF762" w14:textId="697463E7" w:rsidR="00AD49E6" w:rsidRPr="00AD49E6" w:rsidRDefault="00AD49E6" w:rsidP="00AD49E6">
      <w:pPr>
        <w:spacing w:after="0" w:line="276" w:lineRule="auto"/>
        <w:ind w:left="720"/>
        <w:rPr>
          <w:rFonts w:ascii="Calibri" w:eastAsia="Times New Roman" w:hAnsi="Calibri" w:cs="Calibri"/>
          <w:i/>
          <w:iCs/>
          <w:kern w:val="0"/>
          <w:lang w:eastAsia="en-GB"/>
          <w14:ligatures w14:val="none"/>
        </w:rPr>
      </w:pPr>
      <w:r w:rsidRPr="00AD49E6">
        <w:rPr>
          <w:rFonts w:ascii="Calibri" w:eastAsia="Times New Roman" w:hAnsi="Calibri" w:cs="Calibri"/>
          <w:i/>
          <w:iCs/>
          <w:kern w:val="0"/>
          <w:lang w:eastAsia="en-GB"/>
          <w14:ligatures w14:val="none"/>
        </w:rPr>
        <w:t>XXX Council’s achievement is richly deserved, and it’s been a pleasure to celebrate their work at our 2026 conference; showcasing their professionalism among peers.”</w:t>
      </w:r>
    </w:p>
    <w:p w14:paraId="3DF6DB91" w14:textId="5EDECE7A" w:rsidR="00CA1F00" w:rsidRDefault="00CA1F00"/>
    <w:p w14:paraId="48693E5B" w14:textId="77777777" w:rsidR="005B75EA" w:rsidRDefault="005B75EA"/>
    <w:p w14:paraId="194D1C63" w14:textId="77777777" w:rsidR="00AF10E1" w:rsidRDefault="00AF10E1" w:rsidP="00AF10E1">
      <w:pPr>
        <w:rPr>
          <w:rFonts w:ascii="Aptos" w:eastAsia="Times New Roman" w:hAnsi="Aptos" w:cstheme="majorHAnsi"/>
        </w:rPr>
      </w:pPr>
      <w:r>
        <w:rPr>
          <w:rFonts w:ascii="Aptos" w:eastAsia="Times New Roman" w:hAnsi="Aptos" w:cstheme="majorHAnsi"/>
        </w:rPr>
        <w:t>Notes</w:t>
      </w:r>
    </w:p>
    <w:p w14:paraId="3E46CB8B" w14:textId="77777777" w:rsidR="00AF10E1" w:rsidRDefault="00AF10E1" w:rsidP="00AF10E1">
      <w:pPr>
        <w:rPr>
          <w:rFonts w:ascii="Aptos" w:eastAsia="Times New Roman" w:hAnsi="Aptos" w:cstheme="majorHAnsi"/>
          <w:b/>
          <w:bCs/>
        </w:rPr>
      </w:pPr>
      <w:r>
        <w:rPr>
          <w:rFonts w:ascii="Aptos" w:eastAsia="Times New Roman" w:hAnsi="Aptos" w:cstheme="majorHAnsi"/>
          <w:b/>
          <w:bCs/>
        </w:rPr>
        <w:t>GeoPlace’s Exemplar Awards</w:t>
      </w:r>
    </w:p>
    <w:p w14:paraId="3CFB7B92" w14:textId="77777777" w:rsidR="00AF10E1" w:rsidRDefault="00AF10E1" w:rsidP="00AF10E1">
      <w:pPr>
        <w:rPr>
          <w:rFonts w:ascii="Aptos" w:hAnsi="Aptos"/>
        </w:rPr>
      </w:pPr>
      <w:r>
        <w:rPr>
          <w:rFonts w:ascii="Aptos" w:hAnsi="Aptos"/>
        </w:rPr>
        <w:t>The Exemplar Awards highlight Custodians' roles within their authorities and enable their work to be more widely promoted to all parts of the authority. They allow the many services that use address and street data to see the high standard of the data is externally recognised. From radical transformation initiatives saving millions of pounds for local authorities, to smaller projects improving data management by using the local address and street gazetteers in innovative ways, almost every aspect of local government business is underpinned by high quality address and street data.</w:t>
      </w:r>
    </w:p>
    <w:p w14:paraId="16C07558" w14:textId="77777777" w:rsidR="00AF10E1" w:rsidRDefault="00AF10E1" w:rsidP="00AF10E1">
      <w:pPr>
        <w:rPr>
          <w:rFonts w:ascii="Aptos" w:hAnsi="Aptos"/>
        </w:rPr>
      </w:pPr>
      <w:r>
        <w:rPr>
          <w:rFonts w:ascii="Aptos" w:hAnsi="Aptos"/>
        </w:rPr>
        <w:t>GeoPlace's awards highlight the Street and Addressing Custodians' work helping to curate and maintain that data. Promoting their work helps to highlight the importance of their role, and the potential for this data to deliver ever-more efficient and effective services for their communities.</w:t>
      </w:r>
    </w:p>
    <w:p w14:paraId="70627A9F" w14:textId="77777777" w:rsidR="00AF10E1" w:rsidRDefault="00AF10E1" w:rsidP="00AF10E1">
      <w:pPr>
        <w:rPr>
          <w:rFonts w:ascii="Aptos" w:hAnsi="Aptos"/>
          <w:b/>
          <w:bCs/>
        </w:rPr>
      </w:pPr>
      <w:r>
        <w:rPr>
          <w:rFonts w:ascii="Aptos" w:hAnsi="Aptos"/>
          <w:b/>
          <w:bCs/>
        </w:rPr>
        <w:t>About GeoPlace</w:t>
      </w:r>
    </w:p>
    <w:p w14:paraId="0D0714CF" w14:textId="77777777" w:rsidR="00AF10E1" w:rsidRDefault="00AF10E1" w:rsidP="00AF10E1">
      <w:pPr>
        <w:rPr>
          <w:rFonts w:ascii="Aptos" w:hAnsi="Aptos"/>
        </w:rPr>
      </w:pPr>
      <w:r>
        <w:rPr>
          <w:rFonts w:ascii="Aptos" w:hAnsi="Aptos"/>
        </w:rPr>
        <w:t>GeoPlace LLP is a public sector limited liability partnership between the Local Government Association (LGA) and Ordnance Survey.</w:t>
      </w:r>
    </w:p>
    <w:p w14:paraId="63B6042A" w14:textId="77777777" w:rsidR="00AF10E1" w:rsidRDefault="00AF10E1" w:rsidP="00AF10E1">
      <w:pPr>
        <w:rPr>
          <w:rFonts w:ascii="Aptos" w:hAnsi="Aptos"/>
        </w:rPr>
      </w:pPr>
      <w:r>
        <w:rPr>
          <w:rFonts w:ascii="Aptos" w:hAnsi="Aptos"/>
        </w:rPr>
        <w:t>GeoPlace is a world class expert in address and street information management, working internationally as well as in the UK to help our partners and customers maximise the value of their spatial information for better decision making.</w:t>
      </w:r>
    </w:p>
    <w:p w14:paraId="58CABD96" w14:textId="77777777" w:rsidR="00AF10E1" w:rsidRDefault="00AF10E1" w:rsidP="00AF10E1">
      <w:pPr>
        <w:rPr>
          <w:rFonts w:ascii="Aptos" w:hAnsi="Aptos"/>
        </w:rPr>
      </w:pPr>
      <w:r>
        <w:rPr>
          <w:rFonts w:ascii="Aptos" w:hAnsi="Aptos"/>
        </w:rPr>
        <w:t xml:space="preserve">GeoPlace maintains a national infrastructure that supports the address and street information needs of the public and private sectors. Its work relies heavily on close working relationships with every local authority in England and Wales. This relationship </w:t>
      </w:r>
      <w:r>
        <w:rPr>
          <w:rFonts w:ascii="Aptos" w:hAnsi="Aptos"/>
        </w:rPr>
        <w:lastRenderedPageBreak/>
        <w:t>has been developed over 15 years, to build the National Address Gazetteer infrastructure and National Street Gazetteer. Ordnance Survey develops the range of AddressBase products from the National Address Gazetteer and OS MasterMap Highways Network from the NSG. Both datasets underpin efficient and effective services, bringing direct service delivery benefits to users.</w:t>
      </w:r>
    </w:p>
    <w:p w14:paraId="74D806C5" w14:textId="77777777" w:rsidR="00AF10E1" w:rsidRDefault="00AF10E1" w:rsidP="00AF10E1">
      <w:pPr>
        <w:rPr>
          <w:rFonts w:ascii="Aptos" w:hAnsi="Aptos"/>
        </w:rPr>
      </w:pPr>
      <w:r>
        <w:rPr>
          <w:rFonts w:ascii="Aptos" w:hAnsi="Aptos"/>
        </w:rPr>
        <w:t>The Unique Property Reference Number (UPRN) and the Unique Street Reference Number (USRN) are the unique identifiers for every addressable location and street in Great Britain. They are created by local authorities who have the statutory authority to name and number every street and property and Ordnance Survey who identify objects on the landscape which may otherwise not attract an address.</w:t>
      </w:r>
    </w:p>
    <w:p w14:paraId="1E88A742" w14:textId="77777777" w:rsidR="00AF10E1" w:rsidRDefault="00AF10E1" w:rsidP="00AF10E1">
      <w:pPr>
        <w:rPr>
          <w:rFonts w:ascii="Aptos" w:hAnsi="Aptos"/>
        </w:rPr>
      </w:pPr>
      <w:r>
        <w:rPr>
          <w:rFonts w:ascii="Aptos" w:hAnsi="Aptos"/>
        </w:rPr>
        <w:t>These unique reference numbers link datasets together and share information with other organisations who also use them. They provide a comprehensive, complete and consistent identifier throughout a property's life cycle â from planning permission or street naming through to demolition.</w:t>
      </w:r>
    </w:p>
    <w:p w14:paraId="7B8553D5" w14:textId="77777777" w:rsidR="00AF10E1" w:rsidRDefault="00AF10E1" w:rsidP="00AF10E1">
      <w:pPr>
        <w:rPr>
          <w:rFonts w:ascii="Aptos" w:hAnsi="Aptos"/>
        </w:rPr>
      </w:pPr>
      <w:r>
        <w:rPr>
          <w:rFonts w:ascii="Aptos" w:hAnsi="Aptos"/>
        </w:rPr>
        <w:t>See https://www.geoplace.co.uk.</w:t>
      </w:r>
    </w:p>
    <w:p w14:paraId="44EE0FCF" w14:textId="77777777" w:rsidR="00AF10E1" w:rsidRDefault="00AF10E1" w:rsidP="00AF10E1">
      <w:pPr>
        <w:rPr>
          <w:rFonts w:ascii="Aptos" w:hAnsi="Aptos"/>
        </w:rPr>
      </w:pPr>
    </w:p>
    <w:p w14:paraId="7BE154BB" w14:textId="77777777" w:rsidR="00AF10E1" w:rsidRDefault="00AF10E1" w:rsidP="00AF10E1"/>
    <w:p w14:paraId="34F47951" w14:textId="77777777" w:rsidR="00AF10E1" w:rsidRDefault="00AF10E1"/>
    <w:sectPr w:rsidR="00AF10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262"/>
    <w:rsid w:val="000453FE"/>
    <w:rsid w:val="000B5034"/>
    <w:rsid w:val="001D4352"/>
    <w:rsid w:val="00217F75"/>
    <w:rsid w:val="0022185B"/>
    <w:rsid w:val="00227B79"/>
    <w:rsid w:val="00231262"/>
    <w:rsid w:val="0023181A"/>
    <w:rsid w:val="003F296F"/>
    <w:rsid w:val="004A617F"/>
    <w:rsid w:val="004C46BA"/>
    <w:rsid w:val="004D263D"/>
    <w:rsid w:val="00583B1B"/>
    <w:rsid w:val="005B75EA"/>
    <w:rsid w:val="00603361"/>
    <w:rsid w:val="0062179A"/>
    <w:rsid w:val="0064160D"/>
    <w:rsid w:val="006950E4"/>
    <w:rsid w:val="006B1299"/>
    <w:rsid w:val="006C00EE"/>
    <w:rsid w:val="00763D5E"/>
    <w:rsid w:val="007F52A9"/>
    <w:rsid w:val="008013CC"/>
    <w:rsid w:val="00810030"/>
    <w:rsid w:val="008A3FA5"/>
    <w:rsid w:val="008F391F"/>
    <w:rsid w:val="00971DD1"/>
    <w:rsid w:val="00A717D1"/>
    <w:rsid w:val="00A9506A"/>
    <w:rsid w:val="00AB32C4"/>
    <w:rsid w:val="00AD49E6"/>
    <w:rsid w:val="00AF10E1"/>
    <w:rsid w:val="00B904FB"/>
    <w:rsid w:val="00BC7132"/>
    <w:rsid w:val="00BF4356"/>
    <w:rsid w:val="00C34E42"/>
    <w:rsid w:val="00C82CD6"/>
    <w:rsid w:val="00CA1F00"/>
    <w:rsid w:val="00CD63FA"/>
    <w:rsid w:val="00D64FDE"/>
    <w:rsid w:val="00D9098D"/>
    <w:rsid w:val="00DD1208"/>
    <w:rsid w:val="00E517F6"/>
    <w:rsid w:val="00F05C4F"/>
    <w:rsid w:val="00F31D68"/>
    <w:rsid w:val="00F86DF7"/>
    <w:rsid w:val="00F94EEF"/>
    <w:rsid w:val="00FF3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4DB8"/>
  <w15:chartTrackingRefBased/>
  <w15:docId w15:val="{717292D1-ADAB-4B3C-B0BD-6F4DEF0F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2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2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2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2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2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2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2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2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2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2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2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2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2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2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2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2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2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262"/>
    <w:rPr>
      <w:rFonts w:eastAsiaTheme="majorEastAsia" w:cstheme="majorBidi"/>
      <w:color w:val="272727" w:themeColor="text1" w:themeTint="D8"/>
    </w:rPr>
  </w:style>
  <w:style w:type="paragraph" w:styleId="Title">
    <w:name w:val="Title"/>
    <w:basedOn w:val="Normal"/>
    <w:next w:val="Normal"/>
    <w:link w:val="TitleChar"/>
    <w:uiPriority w:val="10"/>
    <w:qFormat/>
    <w:rsid w:val="002312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2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2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2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262"/>
    <w:pPr>
      <w:spacing w:before="160"/>
      <w:jc w:val="center"/>
    </w:pPr>
    <w:rPr>
      <w:i/>
      <w:iCs/>
      <w:color w:val="404040" w:themeColor="text1" w:themeTint="BF"/>
    </w:rPr>
  </w:style>
  <w:style w:type="character" w:customStyle="1" w:styleId="QuoteChar">
    <w:name w:val="Quote Char"/>
    <w:basedOn w:val="DefaultParagraphFont"/>
    <w:link w:val="Quote"/>
    <w:uiPriority w:val="29"/>
    <w:rsid w:val="00231262"/>
    <w:rPr>
      <w:i/>
      <w:iCs/>
      <w:color w:val="404040" w:themeColor="text1" w:themeTint="BF"/>
    </w:rPr>
  </w:style>
  <w:style w:type="paragraph" w:styleId="ListParagraph">
    <w:name w:val="List Paragraph"/>
    <w:basedOn w:val="Normal"/>
    <w:uiPriority w:val="34"/>
    <w:qFormat/>
    <w:rsid w:val="00231262"/>
    <w:pPr>
      <w:ind w:left="720"/>
      <w:contextualSpacing/>
    </w:pPr>
  </w:style>
  <w:style w:type="character" w:styleId="IntenseEmphasis">
    <w:name w:val="Intense Emphasis"/>
    <w:basedOn w:val="DefaultParagraphFont"/>
    <w:uiPriority w:val="21"/>
    <w:qFormat/>
    <w:rsid w:val="00231262"/>
    <w:rPr>
      <w:i/>
      <w:iCs/>
      <w:color w:val="0F4761" w:themeColor="accent1" w:themeShade="BF"/>
    </w:rPr>
  </w:style>
  <w:style w:type="paragraph" w:styleId="IntenseQuote">
    <w:name w:val="Intense Quote"/>
    <w:basedOn w:val="Normal"/>
    <w:next w:val="Normal"/>
    <w:link w:val="IntenseQuoteChar"/>
    <w:uiPriority w:val="30"/>
    <w:qFormat/>
    <w:rsid w:val="002312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262"/>
    <w:rPr>
      <w:i/>
      <w:iCs/>
      <w:color w:val="0F4761" w:themeColor="accent1" w:themeShade="BF"/>
    </w:rPr>
  </w:style>
  <w:style w:type="character" w:styleId="IntenseReference">
    <w:name w:val="Intense Reference"/>
    <w:basedOn w:val="DefaultParagraphFont"/>
    <w:uiPriority w:val="32"/>
    <w:qFormat/>
    <w:rsid w:val="00231262"/>
    <w:rPr>
      <w:b/>
      <w:bCs/>
      <w:smallCaps/>
      <w:color w:val="0F4761" w:themeColor="accent1" w:themeShade="BF"/>
      <w:spacing w:val="5"/>
    </w:rPr>
  </w:style>
  <w:style w:type="character" w:styleId="Hyperlink">
    <w:name w:val="Hyperlink"/>
    <w:basedOn w:val="DefaultParagraphFont"/>
    <w:uiPriority w:val="99"/>
    <w:unhideWhenUsed/>
    <w:rsid w:val="00231262"/>
    <w:rPr>
      <w:color w:val="467886" w:themeColor="hyperlink"/>
      <w:u w:val="single"/>
    </w:rPr>
  </w:style>
  <w:style w:type="character" w:styleId="UnresolvedMention">
    <w:name w:val="Unresolved Mention"/>
    <w:basedOn w:val="DefaultParagraphFont"/>
    <w:uiPriority w:val="99"/>
    <w:semiHidden/>
    <w:unhideWhenUsed/>
    <w:rsid w:val="00231262"/>
    <w:rPr>
      <w:color w:val="605E5C"/>
      <w:shd w:val="clear" w:color="auto" w:fill="E1DFDD"/>
    </w:rPr>
  </w:style>
  <w:style w:type="paragraph" w:customStyle="1" w:styleId="p1">
    <w:name w:val="p1"/>
    <w:basedOn w:val="Normal"/>
    <w:rsid w:val="00CA1F0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CA1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7DB69FB1624645836F2F1D3D3F37C1" ma:contentTypeVersion="21" ma:contentTypeDescription="Create a new document." ma:contentTypeScope="" ma:versionID="3db2ed3f7c31435803eb6a1efbde6318">
  <xsd:schema xmlns:xsd="http://www.w3.org/2001/XMLSchema" xmlns:xs="http://www.w3.org/2001/XMLSchema" xmlns:p="http://schemas.microsoft.com/office/2006/metadata/properties" xmlns:ns2="0e88b524-1a65-47d1-98aa-c0325a7adf14" xmlns:ns3="584a7297-3c5d-42ae-9aac-6a81ce42afd9" targetNamespace="http://schemas.microsoft.com/office/2006/metadata/properties" ma:root="true" ma:fieldsID="0e1de65c7bc9c407b0cdbc1ff29d2d15" ns2:_="" ns3:_="">
    <xsd:import namespace="0e88b524-1a65-47d1-98aa-c0325a7adf14"/>
    <xsd:import namespace="584a7297-3c5d-42ae-9aac-6a81ce42af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Thumbnail" minOccurs="0"/>
                <xsd:element ref="ns2:DateandTim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8b524-1a65-47d1-98aa-c0325a7ad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9d7a66-2dc8-4f7a-b75f-2ed32d4bd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DateandTime" ma:index="26" nillable="true" ma:displayName="Date and Time" ma:format="DateTime" ma:internalName="DateandTim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a7297-3c5d-42ae-9aac-6a81ce42af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67bc92-2258-4ec6-8e5a-255b0f5ece02}" ma:internalName="TaxCatchAll" ma:showField="CatchAllData" ma:web="584a7297-3c5d-42ae-9aac-6a81ce42af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ndTime xmlns="0e88b524-1a65-47d1-98aa-c0325a7adf14" xsi:nil="true"/>
    <TaxCatchAll xmlns="584a7297-3c5d-42ae-9aac-6a81ce42afd9" xsi:nil="true"/>
    <Thumbnail xmlns="0e88b524-1a65-47d1-98aa-c0325a7adf14" xsi:nil="true"/>
    <lcf76f155ced4ddcb4097134ff3c332f xmlns="0e88b524-1a65-47d1-98aa-c0325a7adf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8E15A5-BB96-417B-91C8-A7B18AED3FA8}">
  <ds:schemaRefs>
    <ds:schemaRef ds:uri="http://schemas.microsoft.com/sharepoint/v3/contenttype/forms"/>
  </ds:schemaRefs>
</ds:datastoreItem>
</file>

<file path=customXml/itemProps2.xml><?xml version="1.0" encoding="utf-8"?>
<ds:datastoreItem xmlns:ds="http://schemas.openxmlformats.org/officeDocument/2006/customXml" ds:itemID="{B43641E2-2328-4FBE-8B7C-5F5958B92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8b524-1a65-47d1-98aa-c0325a7adf14"/>
    <ds:schemaRef ds:uri="584a7297-3c5d-42ae-9aac-6a81ce42a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49A63B-2CC6-4E83-A9FF-3452CEDAB166}">
  <ds:schemaRefs>
    <ds:schemaRef ds:uri="http://schemas.microsoft.com/office/2006/metadata/properties"/>
    <ds:schemaRef ds:uri="http://schemas.microsoft.com/office/infopath/2007/PartnerControls"/>
    <ds:schemaRef ds:uri="0e88b524-1a65-47d1-98aa-c0325a7adf14"/>
    <ds:schemaRef ds:uri="584a7297-3c5d-42ae-9aac-6a81ce42afd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 Gander</dc:creator>
  <cp:keywords/>
  <dc:description/>
  <cp:lastModifiedBy>Gayle Gander</cp:lastModifiedBy>
  <cp:revision>4</cp:revision>
  <dcterms:created xsi:type="dcterms:W3CDTF">2026-05-14T11:09:00Z</dcterms:created>
  <dcterms:modified xsi:type="dcterms:W3CDTF">2026-05-15T10:52:00Z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0x010100557DB69FB1624645836F2F1D3D3F37C1</vt:lpwstr>
  </property>
  <property fmtid="{D5CDD505-2E9C-101B-9397-08002B2CF9AE}" pid="3" name="MediaServiceImageTags">
    <vt:lpwstr/>
  </property>
</Properties>
</file>