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A143" w14:textId="1C38CC82" w:rsidR="001B6815" w:rsidRPr="001B6815" w:rsidRDefault="001B6815" w:rsidP="001B6815">
      <w:pPr>
        <w:rPr>
          <w:rFonts w:ascii="Aptos" w:hAnsi="Aptos"/>
          <w:b/>
          <w:bCs/>
        </w:rPr>
      </w:pPr>
      <w:r w:rsidRPr="001B6815">
        <w:rPr>
          <w:rFonts w:ascii="Aptos" w:hAnsi="Aptos"/>
          <w:b/>
          <w:bCs/>
          <w:highlight w:val="yellow"/>
        </w:rPr>
        <w:t>XX</w:t>
      </w:r>
      <w:r w:rsidRPr="001B6815">
        <w:rPr>
          <w:rFonts w:ascii="Aptos" w:hAnsi="Aptos"/>
          <w:b/>
          <w:bCs/>
        </w:rPr>
        <w:t xml:space="preserve"> Council Recognised as a Top 10 Most Improved Local Authority for Address Data Management</w:t>
      </w:r>
      <w:r w:rsidR="001C1391">
        <w:rPr>
          <w:rFonts w:ascii="Aptos" w:hAnsi="Aptos"/>
          <w:b/>
          <w:bCs/>
        </w:rPr>
        <w:t xml:space="preserve"> 2025</w:t>
      </w:r>
    </w:p>
    <w:p w14:paraId="216EE27A" w14:textId="13E0AB3F" w:rsidR="00794355" w:rsidRPr="00794355" w:rsidRDefault="00794355" w:rsidP="00794355">
      <w:pPr>
        <w:rPr>
          <w:rFonts w:ascii="Aptos" w:hAnsi="Aptos"/>
        </w:rPr>
      </w:pPr>
      <w:r w:rsidRPr="00794355">
        <w:rPr>
          <w:rFonts w:ascii="Aptos" w:hAnsi="Aptos"/>
          <w:highlight w:val="yellow"/>
        </w:rPr>
        <w:t>XX</w:t>
      </w:r>
      <w:r w:rsidRPr="00794355">
        <w:rPr>
          <w:rFonts w:ascii="Aptos" w:hAnsi="Aptos"/>
        </w:rPr>
        <w:t xml:space="preserve"> Council has been recognised as one of the Top 10 Most Improved local authorities for address data management at the 202</w:t>
      </w:r>
      <w:r w:rsidR="00240D3A">
        <w:rPr>
          <w:rFonts w:ascii="Aptos" w:hAnsi="Aptos"/>
        </w:rPr>
        <w:t>5</w:t>
      </w:r>
      <w:r w:rsidRPr="00794355">
        <w:rPr>
          <w:rFonts w:ascii="Aptos" w:hAnsi="Aptos"/>
        </w:rPr>
        <w:t xml:space="preserve"> GeoPlace Exemplar Awards. This national recognition highlights the council’s dedication to improving the quality and accuracy of its Local Land and Property Gazetteer (LLPG) — a core dataset underpinning service delivery across the authority.</w:t>
      </w:r>
    </w:p>
    <w:p w14:paraId="35F32C93" w14:textId="09A9B881" w:rsidR="00794355" w:rsidRPr="00794355" w:rsidRDefault="00794355" w:rsidP="00794355">
      <w:pPr>
        <w:rPr>
          <w:rFonts w:ascii="Aptos" w:hAnsi="Aptos"/>
        </w:rPr>
      </w:pPr>
      <w:r w:rsidRPr="00794355">
        <w:rPr>
          <w:rFonts w:ascii="Aptos" w:hAnsi="Aptos"/>
        </w:rPr>
        <w:t xml:space="preserve">The award was presented on </w:t>
      </w:r>
      <w:r w:rsidR="001C1391">
        <w:rPr>
          <w:rFonts w:ascii="Aptos" w:hAnsi="Aptos"/>
        </w:rPr>
        <w:t>22</w:t>
      </w:r>
      <w:r w:rsidR="001C1391" w:rsidRPr="001C1391">
        <w:rPr>
          <w:rFonts w:ascii="Aptos" w:hAnsi="Aptos"/>
          <w:vertAlign w:val="superscript"/>
        </w:rPr>
        <w:t>nd</w:t>
      </w:r>
      <w:r w:rsidR="001C1391">
        <w:rPr>
          <w:rFonts w:ascii="Aptos" w:hAnsi="Aptos"/>
        </w:rPr>
        <w:t xml:space="preserve"> May 2025</w:t>
      </w:r>
      <w:r w:rsidRPr="00794355">
        <w:rPr>
          <w:rFonts w:ascii="Aptos" w:hAnsi="Aptos"/>
        </w:rPr>
        <w:t xml:space="preserve"> at the GeoPlace Annual Conference in London, attended by over 4</w:t>
      </w:r>
      <w:r w:rsidR="001C1391">
        <w:rPr>
          <w:rFonts w:ascii="Aptos" w:hAnsi="Aptos"/>
        </w:rPr>
        <w:t>5</w:t>
      </w:r>
      <w:r w:rsidRPr="00794355">
        <w:rPr>
          <w:rFonts w:ascii="Aptos" w:hAnsi="Aptos"/>
        </w:rPr>
        <w:t xml:space="preserve">0 data and service professionals from across the UK. Due to exceptionally close scoring margins this year, GeoPlace chose to honour all ten top-performing councils, with </w:t>
      </w:r>
      <w:r w:rsidRPr="001C1391">
        <w:rPr>
          <w:rFonts w:ascii="Aptos" w:hAnsi="Aptos"/>
          <w:highlight w:val="yellow"/>
        </w:rPr>
        <w:t>XX</w:t>
      </w:r>
      <w:r w:rsidRPr="00794355">
        <w:rPr>
          <w:rFonts w:ascii="Aptos" w:hAnsi="Aptos"/>
        </w:rPr>
        <w:t xml:space="preserve"> Council standing out for its progress and commitment to data excellence.</w:t>
      </w:r>
    </w:p>
    <w:p w14:paraId="4D01DD77" w14:textId="77777777" w:rsidR="00794355" w:rsidRPr="00794355" w:rsidRDefault="00794355" w:rsidP="00794355">
      <w:pPr>
        <w:rPr>
          <w:rFonts w:ascii="Aptos" w:hAnsi="Aptos"/>
        </w:rPr>
      </w:pPr>
      <w:r w:rsidRPr="00794355">
        <w:rPr>
          <w:rFonts w:ascii="Aptos" w:hAnsi="Aptos"/>
        </w:rPr>
        <w:t>The LLPG forms part of the national address infrastructure and plays a vital role in the delivery of local services such as planning, waste collection, council tax, emergency response and electoral registration. Accurate address data ensures these services are delivered efficiently and fairly, while also supporting national government, emergency services, and private sector organisations that rely on the same trusted information.</w:t>
      </w:r>
    </w:p>
    <w:p w14:paraId="5B9A04CE" w14:textId="121B76DC" w:rsidR="00794355" w:rsidRPr="00794355" w:rsidRDefault="00794355" w:rsidP="00794355">
      <w:pPr>
        <w:rPr>
          <w:rFonts w:ascii="Aptos" w:hAnsi="Aptos"/>
        </w:rPr>
      </w:pPr>
      <w:r w:rsidRPr="00794355">
        <w:rPr>
          <w:rFonts w:ascii="Aptos" w:hAnsi="Aptos"/>
        </w:rPr>
        <w:t xml:space="preserve">Described by the </w:t>
      </w:r>
      <w:hyperlink r:id="rId11" w:history="1">
        <w:r w:rsidRPr="00145F45">
          <w:rPr>
            <w:rStyle w:val="Hyperlink"/>
            <w:rFonts w:ascii="Aptos" w:hAnsi="Aptos"/>
          </w:rPr>
          <w:t>Local Government Association</w:t>
        </w:r>
      </w:hyperlink>
      <w:r w:rsidRPr="00794355">
        <w:rPr>
          <w:rFonts w:ascii="Aptos" w:hAnsi="Aptos"/>
        </w:rPr>
        <w:t xml:space="preserve"> (LGA) as “key to almost everything that’s delivered or achieved by councils,” address data acts as a golden thread, connecting systems, services and teams across departments. Custodians like those at XX Council are responsible for curating this data in line with national standards, keeping it accurate, timely and service-ready.</w:t>
      </w:r>
    </w:p>
    <w:p w14:paraId="3EB7463A" w14:textId="77777777" w:rsidR="00794355" w:rsidRPr="00794355" w:rsidRDefault="00794355" w:rsidP="00794355">
      <w:pPr>
        <w:rPr>
          <w:rFonts w:ascii="Aptos" w:hAnsi="Aptos"/>
        </w:rPr>
      </w:pPr>
      <w:r w:rsidRPr="00794355">
        <w:rPr>
          <w:rFonts w:ascii="Aptos" w:hAnsi="Aptos"/>
        </w:rPr>
        <w:t>Presenting the award, Nick Chapallaz, Managing Director of GeoPlace, said:</w:t>
      </w:r>
    </w:p>
    <w:p w14:paraId="180DEE6C" w14:textId="77777777" w:rsidR="00794355" w:rsidRPr="00794355" w:rsidRDefault="00794355" w:rsidP="00240D3A">
      <w:pPr>
        <w:ind w:left="720"/>
        <w:rPr>
          <w:rFonts w:ascii="Aptos" w:hAnsi="Aptos"/>
        </w:rPr>
      </w:pPr>
      <w:r w:rsidRPr="00794355">
        <w:rPr>
          <w:rFonts w:ascii="Aptos" w:hAnsi="Aptos"/>
        </w:rPr>
        <w:t>“</w:t>
      </w:r>
      <w:r w:rsidRPr="00794355">
        <w:rPr>
          <w:rFonts w:ascii="Aptos" w:hAnsi="Aptos"/>
          <w:highlight w:val="yellow"/>
        </w:rPr>
        <w:t>XX</w:t>
      </w:r>
      <w:r w:rsidRPr="00794355">
        <w:rPr>
          <w:rFonts w:ascii="Aptos" w:hAnsi="Aptos"/>
        </w:rPr>
        <w:t xml:space="preserve"> Council has set an example that we want to recognise on a national stage. Managing address data to this level takes skill, commitment and dedication to constant improvement. The resulting data delivers numerous benefits both locally and nationally. Everything that local government does happens somewhere — this precise location information is essential for councils to deliver services to the residents they serve.”</w:t>
      </w:r>
    </w:p>
    <w:p w14:paraId="1F7B8D74" w14:textId="1759669B" w:rsidR="001B6815" w:rsidRPr="001B6815" w:rsidRDefault="00794355" w:rsidP="00EF42E5">
      <w:pPr>
        <w:rPr>
          <w:rFonts w:ascii="Aptos" w:hAnsi="Aptos"/>
        </w:rPr>
      </w:pPr>
      <w:r w:rsidRPr="00794355">
        <w:rPr>
          <w:rFonts w:ascii="Aptos" w:hAnsi="Aptos"/>
        </w:rPr>
        <w:t xml:space="preserve">This recognition is a testament to the hard work and collaboration of the LLPG team at </w:t>
      </w:r>
      <w:r w:rsidRPr="00794355">
        <w:rPr>
          <w:rFonts w:ascii="Aptos" w:hAnsi="Aptos"/>
          <w:highlight w:val="yellow"/>
        </w:rPr>
        <w:t>XX</w:t>
      </w:r>
      <w:r w:rsidRPr="00794355">
        <w:rPr>
          <w:rFonts w:ascii="Aptos" w:hAnsi="Aptos"/>
        </w:rPr>
        <w:t xml:space="preserve"> Council, and a clear signal of the council’s drive to improve services through smarter data management.</w:t>
      </w:r>
    </w:p>
    <w:p w14:paraId="0FB224E8" w14:textId="77777777" w:rsidR="001B6815" w:rsidRPr="001B6815" w:rsidRDefault="001B6815" w:rsidP="00EF42E5">
      <w:pPr>
        <w:rPr>
          <w:rFonts w:ascii="Aptos" w:hAnsi="Aptos"/>
        </w:rPr>
      </w:pPr>
    </w:p>
    <w:sectPr w:rsidR="001B6815" w:rsidRPr="001B6815" w:rsidSect="001F325E">
      <w:footerReference w:type="even" r:id="rId12"/>
      <w:footerReference w:type="default" r:id="rId13"/>
      <w:pgSz w:w="11900" w:h="16840"/>
      <w:pgMar w:top="1707" w:right="1979"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C2F4" w14:textId="77777777" w:rsidR="009769CA" w:rsidRDefault="009769CA" w:rsidP="00C247E7">
      <w:pPr>
        <w:spacing w:after="0" w:line="240" w:lineRule="auto"/>
      </w:pPr>
      <w:r>
        <w:separator/>
      </w:r>
    </w:p>
  </w:endnote>
  <w:endnote w:type="continuationSeparator" w:id="0">
    <w:p w14:paraId="2E4059BB" w14:textId="77777777" w:rsidR="009769CA" w:rsidRDefault="009769CA" w:rsidP="00C2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3062"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3D6E0CD9"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B506" w14:textId="5AB2B693" w:rsidR="001F325E" w:rsidRPr="0083193D" w:rsidRDefault="001F325E" w:rsidP="001F325E">
    <w:pPr>
      <w:pStyle w:val="Footer"/>
      <w:tabs>
        <w:tab w:val="clear" w:pos="4513"/>
        <w:tab w:val="clear" w:pos="9026"/>
        <w:tab w:val="center" w:pos="4253"/>
        <w:tab w:val="right" w:pos="8931"/>
      </w:tabs>
      <w:jc w:val="center"/>
      <w:rPr>
        <w:rFonts w:asciiTheme="majorHAnsi" w:hAnsiTheme="majorHAnsi" w:cstheme="majorHAnsi"/>
        <w:sz w:val="16"/>
        <w:szCs w:val="18"/>
      </w:rPr>
    </w:pP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FILENAME   \* MERGEFORMAT </w:instrText>
    </w:r>
    <w:r w:rsidRPr="0083193D">
      <w:rPr>
        <w:rFonts w:asciiTheme="majorHAnsi" w:hAnsiTheme="majorHAnsi" w:cstheme="majorHAnsi"/>
        <w:sz w:val="16"/>
        <w:szCs w:val="18"/>
      </w:rPr>
      <w:fldChar w:fldCharType="separate"/>
    </w:r>
    <w:r w:rsidR="00EF42E5">
      <w:rPr>
        <w:rFonts w:asciiTheme="majorHAnsi" w:hAnsiTheme="majorHAnsi" w:cstheme="majorHAnsi"/>
        <w:noProof/>
        <w:sz w:val="16"/>
        <w:szCs w:val="18"/>
      </w:rPr>
      <w:t>Document1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145F45">
      <w:rPr>
        <w:rFonts w:asciiTheme="majorHAnsi" w:hAnsiTheme="majorHAnsi" w:cstheme="majorHAnsi"/>
        <w:noProof/>
        <w:sz w:val="16"/>
        <w:szCs w:val="18"/>
      </w:rPr>
      <w:t>27 May 2025</w:t>
    </w:r>
    <w:r w:rsidRPr="0083193D">
      <w:rPr>
        <w:rFonts w:asciiTheme="majorHAnsi" w:hAnsiTheme="majorHAnsi" w:cstheme="majorHAnsi"/>
        <w:sz w:val="16"/>
        <w:szCs w:val="18"/>
      </w:rPr>
      <w:fldChar w:fldCharType="end"/>
    </w:r>
  </w:p>
  <w:p w14:paraId="0B185B1C" w14:textId="77777777" w:rsidR="00D03D15" w:rsidRPr="001F325E" w:rsidRDefault="001F325E" w:rsidP="001F325E">
    <w:pPr>
      <w:pStyle w:val="Footer"/>
      <w:tabs>
        <w:tab w:val="clear" w:pos="4513"/>
        <w:tab w:val="clear" w:pos="9026"/>
        <w:tab w:val="center" w:pos="4253"/>
        <w:tab w:val="right" w:pos="7088"/>
      </w:tabs>
      <w:ind w:right="-46"/>
      <w:jc w:val="center"/>
      <w:rPr>
        <w:rFonts w:asciiTheme="majorHAnsi" w:hAnsiTheme="majorHAnsi" w:cstheme="majorHAnsi"/>
        <w:noProof/>
        <w:sz w:val="16"/>
        <w:szCs w:val="18"/>
      </w:rPr>
    </w:pP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0411" w14:textId="77777777" w:rsidR="009769CA" w:rsidRDefault="009769CA" w:rsidP="00C247E7">
      <w:pPr>
        <w:spacing w:after="0" w:line="240" w:lineRule="auto"/>
      </w:pPr>
      <w:r>
        <w:separator/>
      </w:r>
    </w:p>
  </w:footnote>
  <w:footnote w:type="continuationSeparator" w:id="0">
    <w:p w14:paraId="7D0002A0" w14:textId="77777777" w:rsidR="009769CA" w:rsidRDefault="009769CA" w:rsidP="00C2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367022">
    <w:abstractNumId w:val="0"/>
  </w:num>
  <w:num w:numId="2" w16cid:durableId="441145723">
    <w:abstractNumId w:val="1"/>
  </w:num>
  <w:num w:numId="3" w16cid:durableId="1837381900">
    <w:abstractNumId w:val="2"/>
  </w:num>
  <w:num w:numId="4" w16cid:durableId="1154685254">
    <w:abstractNumId w:val="3"/>
  </w:num>
  <w:num w:numId="5" w16cid:durableId="1331102745">
    <w:abstractNumId w:val="4"/>
  </w:num>
  <w:num w:numId="6" w16cid:durableId="78065612">
    <w:abstractNumId w:val="9"/>
  </w:num>
  <w:num w:numId="7" w16cid:durableId="1801992095">
    <w:abstractNumId w:val="5"/>
  </w:num>
  <w:num w:numId="8" w16cid:durableId="754522027">
    <w:abstractNumId w:val="6"/>
  </w:num>
  <w:num w:numId="9" w16cid:durableId="182020860">
    <w:abstractNumId w:val="7"/>
  </w:num>
  <w:num w:numId="10" w16cid:durableId="324169585">
    <w:abstractNumId w:val="8"/>
  </w:num>
  <w:num w:numId="11" w16cid:durableId="1255631903">
    <w:abstractNumId w:val="10"/>
  </w:num>
  <w:num w:numId="12" w16cid:durableId="1625770566">
    <w:abstractNumId w:val="11"/>
  </w:num>
  <w:num w:numId="13" w16cid:durableId="54739647">
    <w:abstractNumId w:val="12"/>
  </w:num>
  <w:num w:numId="14" w16cid:durableId="31433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15"/>
    <w:rsid w:val="000448BE"/>
    <w:rsid w:val="00061177"/>
    <w:rsid w:val="00085A6B"/>
    <w:rsid w:val="0009625B"/>
    <w:rsid w:val="000A6E86"/>
    <w:rsid w:val="000A7D29"/>
    <w:rsid w:val="000D2C52"/>
    <w:rsid w:val="000D45CD"/>
    <w:rsid w:val="000F7610"/>
    <w:rsid w:val="00112B21"/>
    <w:rsid w:val="00114AF2"/>
    <w:rsid w:val="00126FCA"/>
    <w:rsid w:val="00145F45"/>
    <w:rsid w:val="001564A9"/>
    <w:rsid w:val="00185838"/>
    <w:rsid w:val="0019360C"/>
    <w:rsid w:val="001A7D1D"/>
    <w:rsid w:val="001B6815"/>
    <w:rsid w:val="001C062E"/>
    <w:rsid w:val="001C1391"/>
    <w:rsid w:val="001C53FB"/>
    <w:rsid w:val="001F325E"/>
    <w:rsid w:val="001F3EDF"/>
    <w:rsid w:val="001F4998"/>
    <w:rsid w:val="001F73A4"/>
    <w:rsid w:val="00240D3A"/>
    <w:rsid w:val="00247417"/>
    <w:rsid w:val="00276BCF"/>
    <w:rsid w:val="00284926"/>
    <w:rsid w:val="002A2AB9"/>
    <w:rsid w:val="002B0B85"/>
    <w:rsid w:val="002B23FF"/>
    <w:rsid w:val="002E16C6"/>
    <w:rsid w:val="002E1C91"/>
    <w:rsid w:val="00316A34"/>
    <w:rsid w:val="003A7228"/>
    <w:rsid w:val="003B4CF6"/>
    <w:rsid w:val="003D62ED"/>
    <w:rsid w:val="003E6DBD"/>
    <w:rsid w:val="003E7579"/>
    <w:rsid w:val="003F2AF5"/>
    <w:rsid w:val="004100A5"/>
    <w:rsid w:val="00412811"/>
    <w:rsid w:val="0042193C"/>
    <w:rsid w:val="004508EF"/>
    <w:rsid w:val="004702D4"/>
    <w:rsid w:val="004A2C5A"/>
    <w:rsid w:val="004C63CF"/>
    <w:rsid w:val="004E7337"/>
    <w:rsid w:val="00505B31"/>
    <w:rsid w:val="00514FD9"/>
    <w:rsid w:val="0057635B"/>
    <w:rsid w:val="005B1179"/>
    <w:rsid w:val="005C67AD"/>
    <w:rsid w:val="005D628F"/>
    <w:rsid w:val="00664DBF"/>
    <w:rsid w:val="00673DAD"/>
    <w:rsid w:val="00675796"/>
    <w:rsid w:val="00686650"/>
    <w:rsid w:val="0068720F"/>
    <w:rsid w:val="006A3B10"/>
    <w:rsid w:val="006C25D9"/>
    <w:rsid w:val="006E6709"/>
    <w:rsid w:val="00762936"/>
    <w:rsid w:val="00794355"/>
    <w:rsid w:val="007B799E"/>
    <w:rsid w:val="007C110F"/>
    <w:rsid w:val="007F0C8E"/>
    <w:rsid w:val="0082662D"/>
    <w:rsid w:val="00897544"/>
    <w:rsid w:val="00926AB5"/>
    <w:rsid w:val="00950BC7"/>
    <w:rsid w:val="0095526F"/>
    <w:rsid w:val="009769CA"/>
    <w:rsid w:val="00985B32"/>
    <w:rsid w:val="009873A0"/>
    <w:rsid w:val="009C222B"/>
    <w:rsid w:val="009F21D5"/>
    <w:rsid w:val="00A57B02"/>
    <w:rsid w:val="00AC34C1"/>
    <w:rsid w:val="00B36D7C"/>
    <w:rsid w:val="00B9355A"/>
    <w:rsid w:val="00BA7D32"/>
    <w:rsid w:val="00BD228D"/>
    <w:rsid w:val="00BE2216"/>
    <w:rsid w:val="00C247E7"/>
    <w:rsid w:val="00C61DB7"/>
    <w:rsid w:val="00C8166D"/>
    <w:rsid w:val="00CC7ED5"/>
    <w:rsid w:val="00CD7469"/>
    <w:rsid w:val="00D03D15"/>
    <w:rsid w:val="00D14B1D"/>
    <w:rsid w:val="00D46791"/>
    <w:rsid w:val="00D841EF"/>
    <w:rsid w:val="00DB465F"/>
    <w:rsid w:val="00DE1808"/>
    <w:rsid w:val="00E00B3B"/>
    <w:rsid w:val="00E54963"/>
    <w:rsid w:val="00EF3626"/>
    <w:rsid w:val="00EF42E5"/>
    <w:rsid w:val="00F0336C"/>
    <w:rsid w:val="00F06AD5"/>
    <w:rsid w:val="00F2525C"/>
    <w:rsid w:val="00F710CE"/>
    <w:rsid w:val="00FE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0E394"/>
  <w15:chartTrackingRefBased/>
  <w15:docId w15:val="{011C86DF-7321-4676-88E8-BA6E3B8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1B6815"/>
    <w:pPr>
      <w:spacing w:after="160" w:line="278" w:lineRule="auto"/>
    </w:p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eastAsiaTheme="majorEastAsia" w:cstheme="majorBidi"/>
      <w:b/>
      <w:bCs/>
      <w:color w:val="7B93B2"/>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after="0"/>
      <w:outlineLvl w:val="5"/>
    </w:pPr>
    <w:rPr>
      <w:rFonts w:asciiTheme="majorHAnsi" w:eastAsiaTheme="majorEastAsia" w:hAnsiTheme="majorHAnsi" w:cstheme="majorBidi"/>
      <w:color w:val="7B93B2"/>
    </w:rPr>
  </w:style>
  <w:style w:type="paragraph" w:styleId="Heading7">
    <w:name w:val="heading 7"/>
    <w:basedOn w:val="Normal"/>
    <w:next w:val="Normal"/>
    <w:link w:val="Heading7Char"/>
    <w:uiPriority w:val="9"/>
    <w:semiHidden/>
    <w:unhideWhenUsed/>
    <w:qFormat/>
    <w:rsid w:val="001B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contextualSpacing/>
    </w:p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after="0"/>
    </w:p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after="0" w:line="260" w:lineRule="exact"/>
      <w:ind w:right="2835"/>
    </w:pPr>
    <w:rPr>
      <w:b/>
      <w:bCs/>
      <w:color w:val="000000" w:themeColor="text1"/>
      <w:sz w:val="18"/>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spacing w:after="0" w:line="240" w:lineRule="auto"/>
    </w:pPr>
    <w:rPr>
      <w:color w:val="000000" w:themeColor="text1"/>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rsid w:val="00985B32"/>
    <w:rPr>
      <w:b/>
      <w:bCs/>
    </w:rPr>
  </w:style>
  <w:style w:type="paragraph" w:styleId="Quote">
    <w:name w:val="Quote"/>
    <w:basedOn w:val="Normal"/>
    <w:next w:val="Normal"/>
    <w:link w:val="QuoteChar"/>
    <w:uiPriority w:val="29"/>
    <w:rsid w:val="00985B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line="480" w:lineRule="exact"/>
      <w:jc w:val="right"/>
    </w:pPr>
    <w:rPr>
      <w:color w:val="1F497D" w:themeColor="text2"/>
      <w:sz w:val="44"/>
      <w:szCs w:val="36"/>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pPr>
      <w:spacing w:after="0" w:line="240" w:lineRule="auto"/>
    </w:pPr>
    <w:rPr>
      <w:rFonts w:ascii="Courier" w:hAnsi="Courier"/>
      <w:sz w:val="21"/>
      <w:szCs w:val="21"/>
      <w:lang w:val="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Heading7Char">
    <w:name w:val="Heading 7 Char"/>
    <w:basedOn w:val="DefaultParagraphFont"/>
    <w:link w:val="Heading7"/>
    <w:uiPriority w:val="9"/>
    <w:semiHidden/>
    <w:rsid w:val="001B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15"/>
    <w:rPr>
      <w:rFonts w:eastAsiaTheme="majorEastAsia" w:cstheme="majorBidi"/>
      <w:color w:val="272727" w:themeColor="text1" w:themeTint="D8"/>
    </w:rPr>
  </w:style>
  <w:style w:type="character" w:styleId="Hyperlink">
    <w:name w:val="Hyperlink"/>
    <w:basedOn w:val="DefaultParagraphFont"/>
    <w:uiPriority w:val="99"/>
    <w:unhideWhenUsed/>
    <w:rsid w:val="00145F45"/>
    <w:rPr>
      <w:color w:val="0000FF" w:themeColor="hyperlink"/>
      <w:u w:val="single"/>
    </w:rPr>
  </w:style>
  <w:style w:type="character" w:styleId="UnresolvedMention">
    <w:name w:val="Unresolved Mention"/>
    <w:basedOn w:val="DefaultParagraphFont"/>
    <w:uiPriority w:val="99"/>
    <w:rsid w:val="0014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7253">
      <w:bodyDiv w:val="1"/>
      <w:marLeft w:val="0"/>
      <w:marRight w:val="0"/>
      <w:marTop w:val="0"/>
      <w:marBottom w:val="0"/>
      <w:divBdr>
        <w:top w:val="none" w:sz="0" w:space="0" w:color="auto"/>
        <w:left w:val="none" w:sz="0" w:space="0" w:color="auto"/>
        <w:bottom w:val="none" w:sz="0" w:space="0" w:color="auto"/>
        <w:right w:val="none" w:sz="0" w:space="0" w:color="auto"/>
      </w:divBdr>
      <w:divsChild>
        <w:div w:id="201136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17176">
      <w:bodyDiv w:val="1"/>
      <w:marLeft w:val="0"/>
      <w:marRight w:val="0"/>
      <w:marTop w:val="0"/>
      <w:marBottom w:val="0"/>
      <w:divBdr>
        <w:top w:val="none" w:sz="0" w:space="0" w:color="auto"/>
        <w:left w:val="none" w:sz="0" w:space="0" w:color="auto"/>
        <w:bottom w:val="none" w:sz="0" w:space="0" w:color="auto"/>
        <w:right w:val="none" w:sz="0" w:space="0" w:color="auto"/>
      </w:divBdr>
      <w:divsChild>
        <w:div w:id="133657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al.gov.uk/our-support/research-and-data/data-and-transparency/using-unique-property-reference-number-upr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0" ma:contentTypeDescription="Create a new document." ma:contentTypeScope="" ma:versionID="75c0353afa30498c8e4f2b6294dedea3">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375efb862c9b8c2ea225d311cb4408f2"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D6AA5-B35D-4641-A51B-1C208A976D7E}">
  <ds:schemaRefs>
    <ds:schemaRef ds:uri="http://schemas.microsoft.com/sharepoint/v3/contenttype/forms"/>
  </ds:schemaRefs>
</ds:datastoreItem>
</file>

<file path=customXml/itemProps2.xml><?xml version="1.0" encoding="utf-8"?>
<ds:datastoreItem xmlns:ds="http://schemas.openxmlformats.org/officeDocument/2006/customXml" ds:itemID="{BFC33669-534A-4C9E-8D8C-96664A6F748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3.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4.xml><?xml version="1.0" encoding="utf-8"?>
<ds:datastoreItem xmlns:ds="http://schemas.openxmlformats.org/officeDocument/2006/customXml" ds:itemID="{B9D2E9AE-8C2D-4B23-819E-918070F7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6</cp:revision>
  <cp:lastPrinted>2017-04-06T09:39:00Z</cp:lastPrinted>
  <dcterms:created xsi:type="dcterms:W3CDTF">2025-05-21T10:46:00Z</dcterms:created>
  <dcterms:modified xsi:type="dcterms:W3CDTF">2025-05-27T09:21:00Z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